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2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21"/>
        <w:gridCol w:w="4500"/>
      </w:tblGrid>
      <w:tr w:rsidR="00362A6F" w:rsidRPr="003E0121" w:rsidTr="006172BC">
        <w:tblPrEx>
          <w:tblCellMar>
            <w:top w:w="0" w:type="dxa"/>
            <w:bottom w:w="0" w:type="dxa"/>
          </w:tblCellMar>
        </w:tblPrEx>
        <w:trPr>
          <w:cantSplit/>
          <w:trHeight w:val="1079"/>
        </w:trPr>
        <w:tc>
          <w:tcPr>
            <w:tcW w:w="5121" w:type="dxa"/>
            <w:tcBorders>
              <w:top w:val="nil"/>
              <w:left w:val="nil"/>
              <w:bottom w:val="nil"/>
              <w:right w:val="nil"/>
            </w:tcBorders>
          </w:tcPr>
          <w:p w:rsidR="00362A6F" w:rsidRPr="003E0121" w:rsidRDefault="00362A6F" w:rsidP="003E0121">
            <w:pPr>
              <w:suppressAutoHyphens/>
              <w:spacing w:line="240" w:lineRule="exact"/>
              <w:jc w:val="center"/>
              <w:rPr>
                <w:szCs w:val="28"/>
              </w:rPr>
            </w:pPr>
          </w:p>
        </w:tc>
        <w:tc>
          <w:tcPr>
            <w:tcW w:w="4500" w:type="dxa"/>
            <w:vMerge w:val="restart"/>
            <w:tcBorders>
              <w:top w:val="nil"/>
              <w:left w:val="nil"/>
              <w:bottom w:val="nil"/>
              <w:right w:val="nil"/>
            </w:tcBorders>
          </w:tcPr>
          <w:p w:rsidR="00177B61" w:rsidRPr="0018235A" w:rsidRDefault="00177B61" w:rsidP="0018235A">
            <w:pPr>
              <w:widowControl w:val="0"/>
              <w:suppressAutoHyphens/>
              <w:autoSpaceDE w:val="0"/>
              <w:autoSpaceDN w:val="0"/>
              <w:adjustRightInd w:val="0"/>
              <w:spacing w:line="240" w:lineRule="exact"/>
              <w:rPr>
                <w:szCs w:val="28"/>
                <w:lang w:val="en-US"/>
              </w:rPr>
            </w:pPr>
          </w:p>
        </w:tc>
      </w:tr>
      <w:tr w:rsidR="00362A6F" w:rsidRPr="003E0121" w:rsidTr="002237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755"/>
        </w:trPr>
        <w:tc>
          <w:tcPr>
            <w:tcW w:w="5121" w:type="dxa"/>
          </w:tcPr>
          <w:p w:rsidR="00362A6F" w:rsidRPr="003E0121" w:rsidRDefault="00362A6F" w:rsidP="00362A6F">
            <w:pPr>
              <w:pStyle w:val="2"/>
              <w:suppressAutoHyphens/>
              <w:ind w:right="32"/>
              <w:rPr>
                <w:sz w:val="28"/>
                <w:szCs w:val="28"/>
              </w:rPr>
            </w:pPr>
          </w:p>
        </w:tc>
        <w:tc>
          <w:tcPr>
            <w:tcW w:w="4500" w:type="dxa"/>
            <w:vMerge/>
          </w:tcPr>
          <w:p w:rsidR="00362A6F" w:rsidRPr="003E0121" w:rsidRDefault="00362A6F" w:rsidP="00362A6F">
            <w:pPr>
              <w:suppressAutoHyphens/>
              <w:spacing w:line="240" w:lineRule="exact"/>
              <w:rPr>
                <w:szCs w:val="28"/>
              </w:rPr>
            </w:pPr>
          </w:p>
        </w:tc>
      </w:tr>
      <w:tr w:rsidR="00362A6F" w:rsidRPr="001F66E9" w:rsidTr="002237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121" w:type="dxa"/>
          </w:tcPr>
          <w:p w:rsidR="00362A6F" w:rsidRPr="001F66E9" w:rsidRDefault="00362A6F" w:rsidP="0072226D">
            <w:pPr>
              <w:suppressAutoHyphens/>
              <w:ind w:right="32"/>
              <w:jc w:val="center"/>
              <w:rPr>
                <w:b/>
                <w:szCs w:val="28"/>
              </w:rPr>
            </w:pPr>
          </w:p>
        </w:tc>
        <w:tc>
          <w:tcPr>
            <w:tcW w:w="4500" w:type="dxa"/>
            <w:vMerge/>
          </w:tcPr>
          <w:p w:rsidR="00362A6F" w:rsidRPr="001F66E9" w:rsidRDefault="00362A6F" w:rsidP="00362A6F">
            <w:pPr>
              <w:suppressAutoHyphens/>
              <w:rPr>
                <w:b/>
                <w:szCs w:val="28"/>
              </w:rPr>
            </w:pPr>
          </w:p>
        </w:tc>
      </w:tr>
      <w:tr w:rsidR="00362A6F" w:rsidRPr="001F66E9" w:rsidTr="002237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121" w:type="dxa"/>
          </w:tcPr>
          <w:p w:rsidR="00362A6F" w:rsidRDefault="00362A6F" w:rsidP="007C4B3F">
            <w:pPr>
              <w:suppressAutoHyphens/>
              <w:rPr>
                <w:szCs w:val="28"/>
              </w:rPr>
            </w:pPr>
          </w:p>
          <w:p w:rsidR="003562A3" w:rsidRDefault="003562A3" w:rsidP="007C4B3F">
            <w:pPr>
              <w:suppressAutoHyphens/>
              <w:rPr>
                <w:szCs w:val="28"/>
              </w:rPr>
            </w:pPr>
          </w:p>
          <w:p w:rsidR="003562A3" w:rsidRDefault="003562A3" w:rsidP="007C4B3F">
            <w:pPr>
              <w:suppressAutoHyphens/>
              <w:rPr>
                <w:szCs w:val="28"/>
              </w:rPr>
            </w:pPr>
          </w:p>
          <w:p w:rsidR="007C4B3F" w:rsidRPr="001F66E9" w:rsidRDefault="007C4B3F" w:rsidP="007C4B3F">
            <w:pPr>
              <w:suppressAutoHyphens/>
              <w:rPr>
                <w:szCs w:val="28"/>
              </w:rPr>
            </w:pPr>
          </w:p>
        </w:tc>
        <w:tc>
          <w:tcPr>
            <w:tcW w:w="4500" w:type="dxa"/>
            <w:vMerge/>
            <w:shd w:val="clear" w:color="auto" w:fill="auto"/>
          </w:tcPr>
          <w:p w:rsidR="00362A6F" w:rsidRPr="001F66E9" w:rsidRDefault="00362A6F" w:rsidP="0072226D">
            <w:pPr>
              <w:suppressAutoHyphens/>
              <w:rPr>
                <w:szCs w:val="28"/>
              </w:rPr>
            </w:pPr>
          </w:p>
        </w:tc>
      </w:tr>
    </w:tbl>
    <w:p w:rsidR="00FD4043" w:rsidRPr="001F66E9" w:rsidRDefault="00177B61" w:rsidP="00177B61">
      <w:pPr>
        <w:spacing w:line="240" w:lineRule="exact"/>
        <w:jc w:val="both"/>
        <w:rPr>
          <w:b/>
          <w:szCs w:val="28"/>
        </w:rPr>
      </w:pPr>
      <w:r w:rsidRPr="001F66E9">
        <w:rPr>
          <w:b/>
          <w:szCs w:val="28"/>
        </w:rPr>
        <w:t>ИНФОРМАЦИЯ</w:t>
      </w:r>
    </w:p>
    <w:tbl>
      <w:tblPr>
        <w:tblW w:w="0" w:type="auto"/>
        <w:tblLook w:val="01E0"/>
      </w:tblPr>
      <w:tblGrid>
        <w:gridCol w:w="4957"/>
        <w:gridCol w:w="4896"/>
      </w:tblGrid>
      <w:tr w:rsidR="00DF2A8D" w:rsidRPr="001F66E9" w:rsidTr="006F0C13">
        <w:tc>
          <w:tcPr>
            <w:tcW w:w="4957" w:type="dxa"/>
          </w:tcPr>
          <w:p w:rsidR="00DF2A8D" w:rsidRPr="001F66E9" w:rsidRDefault="00DF2A8D" w:rsidP="00E2333A">
            <w:pPr>
              <w:spacing w:line="240" w:lineRule="exact"/>
              <w:rPr>
                <w:szCs w:val="28"/>
              </w:rPr>
            </w:pPr>
            <w:r w:rsidRPr="001F66E9">
              <w:rPr>
                <w:szCs w:val="28"/>
              </w:rPr>
              <w:t xml:space="preserve">для опубликования </w:t>
            </w:r>
          </w:p>
          <w:p w:rsidR="00810641" w:rsidRPr="001F66E9" w:rsidRDefault="00810641" w:rsidP="00E31C8B">
            <w:pPr>
              <w:suppressAutoHyphens/>
              <w:jc w:val="both"/>
              <w:rPr>
                <w:szCs w:val="28"/>
              </w:rPr>
            </w:pPr>
          </w:p>
        </w:tc>
        <w:tc>
          <w:tcPr>
            <w:tcW w:w="4896" w:type="dxa"/>
          </w:tcPr>
          <w:p w:rsidR="00DF2A8D" w:rsidRPr="001F66E9" w:rsidRDefault="00DF2A8D" w:rsidP="00E31C8B">
            <w:pPr>
              <w:suppressAutoHyphens/>
              <w:jc w:val="both"/>
              <w:rPr>
                <w:szCs w:val="28"/>
              </w:rPr>
            </w:pPr>
          </w:p>
        </w:tc>
      </w:tr>
    </w:tbl>
    <w:p w:rsidR="00247E82" w:rsidRDefault="00FA3CFD" w:rsidP="00FA3CFD">
      <w:pPr>
        <w:shd w:val="clear" w:color="auto" w:fill="FFFFFF"/>
        <w:suppressAutoHyphens/>
        <w:ind w:left="11" w:right="74" w:firstLine="709"/>
        <w:jc w:val="both"/>
        <w:rPr>
          <w:szCs w:val="28"/>
        </w:rPr>
      </w:pPr>
      <w:r>
        <w:rPr>
          <w:szCs w:val="28"/>
        </w:rPr>
        <w:t>Вынесен приговор о</w:t>
      </w:r>
      <w:r w:rsidR="008E5BE1">
        <w:rPr>
          <w:szCs w:val="28"/>
        </w:rPr>
        <w:t xml:space="preserve"> неуплате родителем без уважительных причин средств на содержание детей</w:t>
      </w:r>
      <w:r>
        <w:rPr>
          <w:szCs w:val="28"/>
        </w:rPr>
        <w:t>.</w:t>
      </w:r>
    </w:p>
    <w:p w:rsidR="00FA3CFD" w:rsidRDefault="00FA3CFD" w:rsidP="00FA3CFD">
      <w:pPr>
        <w:shd w:val="clear" w:color="auto" w:fill="FFFFFF"/>
        <w:suppressAutoHyphens/>
        <w:ind w:left="11" w:right="74" w:firstLine="709"/>
        <w:jc w:val="both"/>
        <w:rPr>
          <w:szCs w:val="28"/>
        </w:rPr>
      </w:pPr>
      <w:r>
        <w:rPr>
          <w:szCs w:val="28"/>
        </w:rPr>
        <w:t xml:space="preserve">Сосновский районный суд вынес приговор по уголовному делу в отношении жителя </w:t>
      </w:r>
      <w:r w:rsidR="008E5BE1">
        <w:rPr>
          <w:szCs w:val="28"/>
        </w:rPr>
        <w:t>Сосновского района</w:t>
      </w:r>
      <w:r>
        <w:rPr>
          <w:szCs w:val="28"/>
        </w:rPr>
        <w:t xml:space="preserve">. Он признан виновным в совершении преступления, предусмотренного ч. </w:t>
      </w:r>
      <w:r w:rsidR="008E5BE1">
        <w:rPr>
          <w:szCs w:val="28"/>
        </w:rPr>
        <w:t>1 ст. 15</w:t>
      </w:r>
      <w:r>
        <w:rPr>
          <w:szCs w:val="28"/>
        </w:rPr>
        <w:t>7 УК РФ (</w:t>
      </w:r>
      <w:r w:rsidR="008E5BE1">
        <w:rPr>
          <w:szCs w:val="28"/>
        </w:rPr>
        <w:t>неуплата родителем без уважительных причин средств на содержание несовершеннолетних детей, совершенное неоднократно</w:t>
      </w:r>
      <w:r>
        <w:rPr>
          <w:szCs w:val="28"/>
        </w:rPr>
        <w:t>).</w:t>
      </w:r>
    </w:p>
    <w:p w:rsidR="008E5BE1" w:rsidRDefault="009D5E9D" w:rsidP="00FA3CFD">
      <w:pPr>
        <w:shd w:val="clear" w:color="auto" w:fill="FFFFFF"/>
        <w:suppressAutoHyphens/>
        <w:ind w:left="11" w:right="74" w:firstLine="709"/>
        <w:jc w:val="both"/>
        <w:rPr>
          <w:szCs w:val="28"/>
        </w:rPr>
      </w:pPr>
      <w:r>
        <w:rPr>
          <w:szCs w:val="28"/>
        </w:rPr>
        <w:t xml:space="preserve">Представленные государственным обвинителем, доказательства подтвердили виновность подсудимого.  Так в </w:t>
      </w:r>
      <w:r w:rsidR="00FA3CFD">
        <w:rPr>
          <w:szCs w:val="28"/>
        </w:rPr>
        <w:t>суде</w:t>
      </w:r>
      <w:r>
        <w:rPr>
          <w:szCs w:val="28"/>
        </w:rPr>
        <w:t>бном заседании</w:t>
      </w:r>
      <w:r w:rsidR="00FA3CFD">
        <w:rPr>
          <w:szCs w:val="28"/>
        </w:rPr>
        <w:t xml:space="preserve"> установлено, что подсудимый, будучи </w:t>
      </w:r>
      <w:r w:rsidR="008E5BE1">
        <w:rPr>
          <w:szCs w:val="28"/>
        </w:rPr>
        <w:t xml:space="preserve">лицом трудоспособным, мер к официальному трудоустройству не принял. На учет в центр занятости населения не встал. Имея доход от неофициальных заработков, какую-либо материальную помощь на содержание детей, в том числе вещами и продуктами питания не оказывал, денежные средства расходовал на собственные нужды. В воспитании детей участия не принимал. </w:t>
      </w:r>
    </w:p>
    <w:p w:rsidR="00FA3CFD" w:rsidRDefault="00154A2C" w:rsidP="00FA3CFD">
      <w:pPr>
        <w:shd w:val="clear" w:color="auto" w:fill="FFFFFF"/>
        <w:suppressAutoHyphens/>
        <w:ind w:left="11" w:right="74" w:firstLine="709"/>
        <w:jc w:val="both"/>
        <w:rPr>
          <w:szCs w:val="28"/>
        </w:rPr>
      </w:pPr>
      <w:r>
        <w:rPr>
          <w:szCs w:val="28"/>
        </w:rPr>
        <w:t xml:space="preserve">Приговором Сосновского районного суда виновному назначено наказание в виде </w:t>
      </w:r>
      <w:r w:rsidR="00CC47D0">
        <w:rPr>
          <w:szCs w:val="28"/>
        </w:rPr>
        <w:t xml:space="preserve">лишения свободы сроком на </w:t>
      </w:r>
      <w:r w:rsidR="008E5BE1">
        <w:rPr>
          <w:szCs w:val="28"/>
        </w:rPr>
        <w:t>5</w:t>
      </w:r>
      <w:r w:rsidR="00CC47D0">
        <w:rPr>
          <w:szCs w:val="28"/>
        </w:rPr>
        <w:t xml:space="preserve"> </w:t>
      </w:r>
      <w:r w:rsidR="008E5BE1">
        <w:rPr>
          <w:szCs w:val="28"/>
        </w:rPr>
        <w:t>месяцев с отбыванием наказания в колонии-поселения.</w:t>
      </w:r>
    </w:p>
    <w:p w:rsidR="00047695" w:rsidRDefault="00CC47D0" w:rsidP="00FA3CFD">
      <w:pPr>
        <w:shd w:val="clear" w:color="auto" w:fill="FFFFFF"/>
        <w:suppressAutoHyphens/>
        <w:ind w:left="11" w:right="74" w:firstLine="709"/>
        <w:jc w:val="both"/>
        <w:rPr>
          <w:szCs w:val="28"/>
        </w:rPr>
      </w:pPr>
      <w:r>
        <w:rPr>
          <w:szCs w:val="28"/>
        </w:rPr>
        <w:t>В настоящее время п</w:t>
      </w:r>
      <w:r w:rsidR="00047695">
        <w:rPr>
          <w:szCs w:val="28"/>
        </w:rPr>
        <w:t>риговор в законную силу не вступил.</w:t>
      </w:r>
    </w:p>
    <w:p w:rsidR="00FA3CFD" w:rsidRPr="00FA3CFD" w:rsidRDefault="00FA3CFD" w:rsidP="0084185D">
      <w:pPr>
        <w:shd w:val="clear" w:color="auto" w:fill="FFFFFF"/>
        <w:suppressAutoHyphens/>
        <w:spacing w:line="240" w:lineRule="exact"/>
        <w:ind w:left="11" w:right="74" w:firstLine="709"/>
        <w:jc w:val="both"/>
        <w:rPr>
          <w:szCs w:val="28"/>
        </w:rPr>
      </w:pPr>
    </w:p>
    <w:p w:rsidR="00247E82" w:rsidRDefault="00247E82" w:rsidP="00A62FE8">
      <w:pPr>
        <w:shd w:val="clear" w:color="auto" w:fill="FFFFFF"/>
        <w:suppressAutoHyphens/>
        <w:spacing w:line="240" w:lineRule="exact"/>
        <w:ind w:left="11" w:right="74" w:hanging="11"/>
        <w:jc w:val="both"/>
        <w:rPr>
          <w:szCs w:val="28"/>
        </w:rPr>
      </w:pPr>
    </w:p>
    <w:p w:rsidR="00A62FE8" w:rsidRDefault="00492A81" w:rsidP="00A62FE8">
      <w:pPr>
        <w:shd w:val="clear" w:color="auto" w:fill="FFFFFF"/>
        <w:suppressAutoHyphens/>
        <w:spacing w:line="240" w:lineRule="exact"/>
        <w:ind w:left="11" w:right="74" w:hanging="11"/>
        <w:jc w:val="both"/>
        <w:rPr>
          <w:spacing w:val="-1"/>
          <w:szCs w:val="28"/>
        </w:rPr>
      </w:pPr>
      <w:r>
        <w:rPr>
          <w:spacing w:val="-1"/>
          <w:szCs w:val="28"/>
        </w:rPr>
        <w:t>П</w:t>
      </w:r>
      <w:r w:rsidR="00A62FE8">
        <w:rPr>
          <w:spacing w:val="-1"/>
          <w:szCs w:val="28"/>
        </w:rPr>
        <w:t xml:space="preserve">рокурор </w:t>
      </w:r>
      <w:r w:rsidR="00E56765">
        <w:rPr>
          <w:spacing w:val="-1"/>
          <w:szCs w:val="28"/>
        </w:rPr>
        <w:t>района</w:t>
      </w:r>
    </w:p>
    <w:p w:rsidR="00A62FE8" w:rsidRDefault="00A62FE8" w:rsidP="00A62FE8">
      <w:pPr>
        <w:shd w:val="clear" w:color="auto" w:fill="FFFFFF"/>
        <w:suppressAutoHyphens/>
        <w:spacing w:line="240" w:lineRule="exact"/>
        <w:ind w:left="11" w:right="74" w:hanging="11"/>
        <w:jc w:val="both"/>
        <w:rPr>
          <w:spacing w:val="-1"/>
          <w:szCs w:val="28"/>
        </w:rPr>
      </w:pPr>
    </w:p>
    <w:p w:rsidR="0058763C" w:rsidRDefault="00492A81" w:rsidP="00A62FE8">
      <w:pPr>
        <w:shd w:val="clear" w:color="auto" w:fill="FFFFFF"/>
        <w:suppressAutoHyphens/>
        <w:spacing w:line="240" w:lineRule="exact"/>
        <w:ind w:left="11" w:right="74" w:hanging="11"/>
        <w:jc w:val="both"/>
        <w:rPr>
          <w:spacing w:val="-1"/>
          <w:szCs w:val="28"/>
        </w:rPr>
      </w:pPr>
      <w:r>
        <w:rPr>
          <w:spacing w:val="-1"/>
          <w:szCs w:val="28"/>
        </w:rPr>
        <w:t>старший с</w:t>
      </w:r>
      <w:r w:rsidR="00A62FE8">
        <w:rPr>
          <w:spacing w:val="-1"/>
          <w:szCs w:val="28"/>
        </w:rPr>
        <w:t xml:space="preserve">оветник юстиции   </w:t>
      </w:r>
      <w:r w:rsidR="00BB735E">
        <w:rPr>
          <w:spacing w:val="-1"/>
          <w:szCs w:val="28"/>
        </w:rPr>
        <w:t xml:space="preserve">                    </w:t>
      </w:r>
      <w:r w:rsidR="003E0DB0">
        <w:rPr>
          <w:spacing w:val="-1"/>
          <w:szCs w:val="28"/>
        </w:rPr>
        <w:t xml:space="preserve"> </w:t>
      </w:r>
      <w:r w:rsidR="00BB735E">
        <w:rPr>
          <w:spacing w:val="-1"/>
          <w:szCs w:val="28"/>
        </w:rPr>
        <w:t xml:space="preserve">     </w:t>
      </w:r>
      <w:r w:rsidR="004321A0">
        <w:rPr>
          <w:spacing w:val="-1"/>
          <w:szCs w:val="28"/>
        </w:rPr>
        <w:t xml:space="preserve">      </w:t>
      </w:r>
      <w:r w:rsidR="00BB735E">
        <w:rPr>
          <w:spacing w:val="-1"/>
          <w:szCs w:val="28"/>
        </w:rPr>
        <w:t xml:space="preserve">      </w:t>
      </w:r>
      <w:r w:rsidR="0058763C">
        <w:rPr>
          <w:spacing w:val="-1"/>
          <w:szCs w:val="28"/>
        </w:rPr>
        <w:t xml:space="preserve">   </w:t>
      </w:r>
      <w:r w:rsidR="00BB735E">
        <w:rPr>
          <w:spacing w:val="-1"/>
          <w:szCs w:val="28"/>
        </w:rPr>
        <w:t xml:space="preserve">   </w:t>
      </w:r>
      <w:r w:rsidR="003E0121">
        <w:rPr>
          <w:spacing w:val="-1"/>
          <w:szCs w:val="28"/>
        </w:rPr>
        <w:t xml:space="preserve">             </w:t>
      </w:r>
      <w:r w:rsidR="00A42E47">
        <w:rPr>
          <w:spacing w:val="-1"/>
          <w:szCs w:val="28"/>
        </w:rPr>
        <w:t xml:space="preserve">   </w:t>
      </w:r>
      <w:r>
        <w:rPr>
          <w:spacing w:val="-1"/>
          <w:szCs w:val="28"/>
        </w:rPr>
        <w:t xml:space="preserve"> </w:t>
      </w:r>
      <w:r w:rsidR="000240E9">
        <w:rPr>
          <w:spacing w:val="-1"/>
          <w:szCs w:val="28"/>
        </w:rPr>
        <w:t xml:space="preserve">  </w:t>
      </w:r>
      <w:r>
        <w:rPr>
          <w:spacing w:val="-1"/>
          <w:szCs w:val="28"/>
        </w:rPr>
        <w:t>Е.В. Мичурин</w:t>
      </w:r>
      <w:r w:rsidR="00A62FE8">
        <w:rPr>
          <w:spacing w:val="-1"/>
          <w:szCs w:val="28"/>
        </w:rPr>
        <w:t xml:space="preserve"> </w:t>
      </w:r>
    </w:p>
    <w:p w:rsidR="003562A3" w:rsidRDefault="003562A3" w:rsidP="0058763C">
      <w:pPr>
        <w:spacing w:line="240" w:lineRule="atLeast"/>
        <w:rPr>
          <w:sz w:val="20"/>
        </w:rPr>
      </w:pPr>
    </w:p>
    <w:p w:rsidR="00247E82" w:rsidRDefault="00247E82" w:rsidP="0058763C">
      <w:pPr>
        <w:spacing w:line="240" w:lineRule="atLeast"/>
        <w:rPr>
          <w:sz w:val="20"/>
        </w:rPr>
      </w:pPr>
    </w:p>
    <w:p w:rsidR="00247E82" w:rsidRDefault="00247E82" w:rsidP="0058763C">
      <w:pPr>
        <w:spacing w:line="240" w:lineRule="atLeast"/>
        <w:rPr>
          <w:sz w:val="20"/>
        </w:rPr>
      </w:pPr>
    </w:p>
    <w:p w:rsidR="00247E82" w:rsidRDefault="00247E82" w:rsidP="0058763C">
      <w:pPr>
        <w:spacing w:line="240" w:lineRule="atLeast"/>
        <w:rPr>
          <w:sz w:val="20"/>
        </w:rPr>
      </w:pPr>
    </w:p>
    <w:p w:rsidR="00492A81" w:rsidRDefault="00492A81" w:rsidP="0058763C">
      <w:pPr>
        <w:spacing w:line="240" w:lineRule="atLeast"/>
        <w:rPr>
          <w:sz w:val="20"/>
        </w:rPr>
      </w:pPr>
    </w:p>
    <w:p w:rsidR="00492A81" w:rsidRDefault="00492A81" w:rsidP="0058763C">
      <w:pPr>
        <w:spacing w:line="240" w:lineRule="atLeast"/>
        <w:rPr>
          <w:sz w:val="20"/>
        </w:rPr>
      </w:pPr>
    </w:p>
    <w:p w:rsidR="00492A81" w:rsidRPr="00B65E3E" w:rsidRDefault="00492A81" w:rsidP="0058763C">
      <w:pPr>
        <w:spacing w:line="240" w:lineRule="atLeast"/>
        <w:rPr>
          <w:sz w:val="20"/>
          <w:lang w:val="en-US"/>
        </w:rPr>
      </w:pPr>
    </w:p>
    <w:p w:rsidR="00A62FE8" w:rsidRDefault="00247E82" w:rsidP="0058763C">
      <w:pPr>
        <w:spacing w:line="240" w:lineRule="atLeast"/>
        <w:rPr>
          <w:spacing w:val="-1"/>
          <w:szCs w:val="28"/>
        </w:rPr>
      </w:pPr>
      <w:r>
        <w:rPr>
          <w:sz w:val="20"/>
        </w:rPr>
        <w:t>М.Е. Нацентова 89822985896</w:t>
      </w:r>
      <w:r w:rsidR="00A62FE8">
        <w:rPr>
          <w:spacing w:val="-1"/>
          <w:szCs w:val="28"/>
        </w:rPr>
        <w:t xml:space="preserve">                                                         </w:t>
      </w:r>
    </w:p>
    <w:sectPr w:rsidR="00A62FE8" w:rsidSect="003562A3">
      <w:headerReference w:type="even" r:id="rId7"/>
      <w:headerReference w:type="default" r:id="rId8"/>
      <w:pgSz w:w="11906" w:h="16838"/>
      <w:pgMar w:top="1021" w:right="851" w:bottom="1985"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B16" w:rsidRDefault="00661B16">
      <w:r>
        <w:separator/>
      </w:r>
    </w:p>
  </w:endnote>
  <w:endnote w:type="continuationSeparator" w:id="1">
    <w:p w:rsidR="00661B16" w:rsidRDefault="00661B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_Typer">
    <w:altName w:val="Courier New"/>
    <w:charset w:val="CC"/>
    <w:family w:val="modern"/>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B16" w:rsidRDefault="00661B16">
      <w:r>
        <w:separator/>
      </w:r>
    </w:p>
  </w:footnote>
  <w:footnote w:type="continuationSeparator" w:id="1">
    <w:p w:rsidR="00661B16" w:rsidRDefault="00661B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810" w:rsidRDefault="00FB4810" w:rsidP="00E10D6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B4810" w:rsidRDefault="00FB481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810" w:rsidRDefault="00FB4810" w:rsidP="00E10D6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D5E9D">
      <w:rPr>
        <w:rStyle w:val="a9"/>
        <w:noProof/>
      </w:rPr>
      <w:t>2</w:t>
    </w:r>
    <w:r>
      <w:rPr>
        <w:rStyle w:val="a9"/>
      </w:rPr>
      <w:fldChar w:fldCharType="end"/>
    </w:r>
  </w:p>
  <w:p w:rsidR="00FB4810" w:rsidRDefault="00FB481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oNotTrackMoves/>
  <w:defaultTabStop w:val="708"/>
  <w:characterSpacingControl w:val="doNotCompress"/>
  <w:savePreviewPicture/>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62A6F"/>
    <w:rsid w:val="00011DB0"/>
    <w:rsid w:val="00012EFB"/>
    <w:rsid w:val="00022884"/>
    <w:rsid w:val="000240E9"/>
    <w:rsid w:val="00032062"/>
    <w:rsid w:val="00040E98"/>
    <w:rsid w:val="000446B1"/>
    <w:rsid w:val="000469E1"/>
    <w:rsid w:val="00047695"/>
    <w:rsid w:val="000640D9"/>
    <w:rsid w:val="00084E63"/>
    <w:rsid w:val="00086DA0"/>
    <w:rsid w:val="00090DFC"/>
    <w:rsid w:val="000A2267"/>
    <w:rsid w:val="000A6E88"/>
    <w:rsid w:val="000C0885"/>
    <w:rsid w:val="000D1AA5"/>
    <w:rsid w:val="000D2582"/>
    <w:rsid w:val="000E6AE0"/>
    <w:rsid w:val="000F41FC"/>
    <w:rsid w:val="00104F04"/>
    <w:rsid w:val="00105944"/>
    <w:rsid w:val="001176EE"/>
    <w:rsid w:val="0013592F"/>
    <w:rsid w:val="00140B5A"/>
    <w:rsid w:val="001412B6"/>
    <w:rsid w:val="00141674"/>
    <w:rsid w:val="00142AF5"/>
    <w:rsid w:val="00146C07"/>
    <w:rsid w:val="00154A2C"/>
    <w:rsid w:val="00157091"/>
    <w:rsid w:val="00164AA0"/>
    <w:rsid w:val="00171CCC"/>
    <w:rsid w:val="00177B61"/>
    <w:rsid w:val="0018079E"/>
    <w:rsid w:val="0018126E"/>
    <w:rsid w:val="0018235A"/>
    <w:rsid w:val="00190D61"/>
    <w:rsid w:val="00193FDC"/>
    <w:rsid w:val="001B6760"/>
    <w:rsid w:val="001D37BE"/>
    <w:rsid w:val="001E329B"/>
    <w:rsid w:val="001F66E9"/>
    <w:rsid w:val="00215CBF"/>
    <w:rsid w:val="0021711D"/>
    <w:rsid w:val="002237AD"/>
    <w:rsid w:val="002260BB"/>
    <w:rsid w:val="00247E82"/>
    <w:rsid w:val="002605C8"/>
    <w:rsid w:val="00260823"/>
    <w:rsid w:val="00260A22"/>
    <w:rsid w:val="002865FE"/>
    <w:rsid w:val="002A34EF"/>
    <w:rsid w:val="002C15CA"/>
    <w:rsid w:val="002D06B1"/>
    <w:rsid w:val="002E05E7"/>
    <w:rsid w:val="00301829"/>
    <w:rsid w:val="00304E52"/>
    <w:rsid w:val="00315B83"/>
    <w:rsid w:val="00316FB3"/>
    <w:rsid w:val="0032218F"/>
    <w:rsid w:val="00323DFA"/>
    <w:rsid w:val="003266CE"/>
    <w:rsid w:val="0032706E"/>
    <w:rsid w:val="00333856"/>
    <w:rsid w:val="00341A19"/>
    <w:rsid w:val="00344F04"/>
    <w:rsid w:val="00347625"/>
    <w:rsid w:val="003504EA"/>
    <w:rsid w:val="00352CED"/>
    <w:rsid w:val="0035390D"/>
    <w:rsid w:val="003562A3"/>
    <w:rsid w:val="00360817"/>
    <w:rsid w:val="00362A6F"/>
    <w:rsid w:val="0038367C"/>
    <w:rsid w:val="00384678"/>
    <w:rsid w:val="00384912"/>
    <w:rsid w:val="003870F0"/>
    <w:rsid w:val="00391091"/>
    <w:rsid w:val="003910D6"/>
    <w:rsid w:val="003A04FE"/>
    <w:rsid w:val="003A7515"/>
    <w:rsid w:val="003B060C"/>
    <w:rsid w:val="003D7AE5"/>
    <w:rsid w:val="003E0121"/>
    <w:rsid w:val="003E0DB0"/>
    <w:rsid w:val="003E59D8"/>
    <w:rsid w:val="003F60A9"/>
    <w:rsid w:val="00401D09"/>
    <w:rsid w:val="004103D1"/>
    <w:rsid w:val="00410E4F"/>
    <w:rsid w:val="0041244C"/>
    <w:rsid w:val="00416BB2"/>
    <w:rsid w:val="00423230"/>
    <w:rsid w:val="00426EDF"/>
    <w:rsid w:val="0042734A"/>
    <w:rsid w:val="004321A0"/>
    <w:rsid w:val="004452E2"/>
    <w:rsid w:val="00447586"/>
    <w:rsid w:val="004516F6"/>
    <w:rsid w:val="00454BD0"/>
    <w:rsid w:val="00460CA5"/>
    <w:rsid w:val="004729D5"/>
    <w:rsid w:val="00473A98"/>
    <w:rsid w:val="004852B5"/>
    <w:rsid w:val="00492A81"/>
    <w:rsid w:val="004A35C0"/>
    <w:rsid w:val="004A4032"/>
    <w:rsid w:val="004A590D"/>
    <w:rsid w:val="004B0D2B"/>
    <w:rsid w:val="004C00F4"/>
    <w:rsid w:val="004D60AA"/>
    <w:rsid w:val="004D7474"/>
    <w:rsid w:val="004E0798"/>
    <w:rsid w:val="004E2FE1"/>
    <w:rsid w:val="004F30B0"/>
    <w:rsid w:val="00510821"/>
    <w:rsid w:val="00516554"/>
    <w:rsid w:val="00524568"/>
    <w:rsid w:val="00536CF2"/>
    <w:rsid w:val="00536DD6"/>
    <w:rsid w:val="005377E8"/>
    <w:rsid w:val="00546AD5"/>
    <w:rsid w:val="00546EAC"/>
    <w:rsid w:val="00547A3B"/>
    <w:rsid w:val="00562347"/>
    <w:rsid w:val="00565AF0"/>
    <w:rsid w:val="00577261"/>
    <w:rsid w:val="00577A25"/>
    <w:rsid w:val="00580ADB"/>
    <w:rsid w:val="00581B7E"/>
    <w:rsid w:val="00584420"/>
    <w:rsid w:val="0058663D"/>
    <w:rsid w:val="0058763C"/>
    <w:rsid w:val="00591A7C"/>
    <w:rsid w:val="00591DAA"/>
    <w:rsid w:val="005952B2"/>
    <w:rsid w:val="005B25B0"/>
    <w:rsid w:val="005E552B"/>
    <w:rsid w:val="00604CBA"/>
    <w:rsid w:val="006172BC"/>
    <w:rsid w:val="0063161C"/>
    <w:rsid w:val="00652934"/>
    <w:rsid w:val="00652FA2"/>
    <w:rsid w:val="00661B16"/>
    <w:rsid w:val="00683E2F"/>
    <w:rsid w:val="006859CA"/>
    <w:rsid w:val="00687131"/>
    <w:rsid w:val="00690FEB"/>
    <w:rsid w:val="006C5FC5"/>
    <w:rsid w:val="006D10BE"/>
    <w:rsid w:val="006F0C13"/>
    <w:rsid w:val="00713775"/>
    <w:rsid w:val="00721C0A"/>
    <w:rsid w:val="0072226D"/>
    <w:rsid w:val="007231E6"/>
    <w:rsid w:val="0072447C"/>
    <w:rsid w:val="007265DB"/>
    <w:rsid w:val="00730B04"/>
    <w:rsid w:val="0073759C"/>
    <w:rsid w:val="00737700"/>
    <w:rsid w:val="00745C7E"/>
    <w:rsid w:val="00793DC9"/>
    <w:rsid w:val="007A6E86"/>
    <w:rsid w:val="007C0083"/>
    <w:rsid w:val="007C4B3F"/>
    <w:rsid w:val="007D050C"/>
    <w:rsid w:val="007D0A5B"/>
    <w:rsid w:val="007F0A00"/>
    <w:rsid w:val="007F39B3"/>
    <w:rsid w:val="007F5A58"/>
    <w:rsid w:val="00810641"/>
    <w:rsid w:val="00815A94"/>
    <w:rsid w:val="00816F5B"/>
    <w:rsid w:val="008232E0"/>
    <w:rsid w:val="008269DF"/>
    <w:rsid w:val="0084185D"/>
    <w:rsid w:val="00843364"/>
    <w:rsid w:val="008440D5"/>
    <w:rsid w:val="00872F4D"/>
    <w:rsid w:val="00874866"/>
    <w:rsid w:val="00875E88"/>
    <w:rsid w:val="008D1F7F"/>
    <w:rsid w:val="008D5FA5"/>
    <w:rsid w:val="008E5BE1"/>
    <w:rsid w:val="008E6175"/>
    <w:rsid w:val="008E784C"/>
    <w:rsid w:val="00912E74"/>
    <w:rsid w:val="00913B83"/>
    <w:rsid w:val="0091629B"/>
    <w:rsid w:val="009179C7"/>
    <w:rsid w:val="00924874"/>
    <w:rsid w:val="00933CF9"/>
    <w:rsid w:val="00934C55"/>
    <w:rsid w:val="0094739A"/>
    <w:rsid w:val="0094772B"/>
    <w:rsid w:val="00957707"/>
    <w:rsid w:val="00973F9E"/>
    <w:rsid w:val="0097598D"/>
    <w:rsid w:val="00976055"/>
    <w:rsid w:val="00976E87"/>
    <w:rsid w:val="0098273B"/>
    <w:rsid w:val="009968EF"/>
    <w:rsid w:val="009B0462"/>
    <w:rsid w:val="009D15D0"/>
    <w:rsid w:val="009D3930"/>
    <w:rsid w:val="009D5E9D"/>
    <w:rsid w:val="009E7764"/>
    <w:rsid w:val="009F123B"/>
    <w:rsid w:val="009F1549"/>
    <w:rsid w:val="009F31A4"/>
    <w:rsid w:val="009F3459"/>
    <w:rsid w:val="009F48CB"/>
    <w:rsid w:val="00A10A86"/>
    <w:rsid w:val="00A21A3E"/>
    <w:rsid w:val="00A22095"/>
    <w:rsid w:val="00A42E47"/>
    <w:rsid w:val="00A55AF7"/>
    <w:rsid w:val="00A6137A"/>
    <w:rsid w:val="00A61474"/>
    <w:rsid w:val="00A6198B"/>
    <w:rsid w:val="00A62FE8"/>
    <w:rsid w:val="00A64EC2"/>
    <w:rsid w:val="00A657BD"/>
    <w:rsid w:val="00A70318"/>
    <w:rsid w:val="00A70C50"/>
    <w:rsid w:val="00A7218F"/>
    <w:rsid w:val="00A81F5E"/>
    <w:rsid w:val="00A907D6"/>
    <w:rsid w:val="00A95DED"/>
    <w:rsid w:val="00AB18A1"/>
    <w:rsid w:val="00AB7DAD"/>
    <w:rsid w:val="00AC47A1"/>
    <w:rsid w:val="00AC5415"/>
    <w:rsid w:val="00AE7ECF"/>
    <w:rsid w:val="00B14067"/>
    <w:rsid w:val="00B17C0E"/>
    <w:rsid w:val="00B5149C"/>
    <w:rsid w:val="00B6195B"/>
    <w:rsid w:val="00B65E3E"/>
    <w:rsid w:val="00B72DA5"/>
    <w:rsid w:val="00B766C6"/>
    <w:rsid w:val="00B81F73"/>
    <w:rsid w:val="00B934DB"/>
    <w:rsid w:val="00B97E88"/>
    <w:rsid w:val="00BB735E"/>
    <w:rsid w:val="00BF0527"/>
    <w:rsid w:val="00BF2329"/>
    <w:rsid w:val="00C227CF"/>
    <w:rsid w:val="00C234D4"/>
    <w:rsid w:val="00C25904"/>
    <w:rsid w:val="00C31D00"/>
    <w:rsid w:val="00C45BEA"/>
    <w:rsid w:val="00C4681C"/>
    <w:rsid w:val="00C5198C"/>
    <w:rsid w:val="00C52187"/>
    <w:rsid w:val="00C75C2A"/>
    <w:rsid w:val="00C77FF5"/>
    <w:rsid w:val="00C84A65"/>
    <w:rsid w:val="00C85278"/>
    <w:rsid w:val="00C95E74"/>
    <w:rsid w:val="00CA21E2"/>
    <w:rsid w:val="00CA2CE2"/>
    <w:rsid w:val="00CB6144"/>
    <w:rsid w:val="00CC47D0"/>
    <w:rsid w:val="00CD101D"/>
    <w:rsid w:val="00CD42C0"/>
    <w:rsid w:val="00CD4AE4"/>
    <w:rsid w:val="00CE4B47"/>
    <w:rsid w:val="00CE6C3C"/>
    <w:rsid w:val="00CF1D53"/>
    <w:rsid w:val="00D02E73"/>
    <w:rsid w:val="00D07962"/>
    <w:rsid w:val="00D14B62"/>
    <w:rsid w:val="00D20A55"/>
    <w:rsid w:val="00D24E97"/>
    <w:rsid w:val="00D31395"/>
    <w:rsid w:val="00D5390F"/>
    <w:rsid w:val="00D54AE7"/>
    <w:rsid w:val="00D57FC7"/>
    <w:rsid w:val="00D62208"/>
    <w:rsid w:val="00D64E02"/>
    <w:rsid w:val="00D91777"/>
    <w:rsid w:val="00D954EA"/>
    <w:rsid w:val="00DB0A3D"/>
    <w:rsid w:val="00DD2F1D"/>
    <w:rsid w:val="00DF21AF"/>
    <w:rsid w:val="00DF2A8D"/>
    <w:rsid w:val="00DF367D"/>
    <w:rsid w:val="00E10D68"/>
    <w:rsid w:val="00E11D8F"/>
    <w:rsid w:val="00E1383F"/>
    <w:rsid w:val="00E16065"/>
    <w:rsid w:val="00E2333A"/>
    <w:rsid w:val="00E23DF3"/>
    <w:rsid w:val="00E31C8B"/>
    <w:rsid w:val="00E405E3"/>
    <w:rsid w:val="00E46040"/>
    <w:rsid w:val="00E52688"/>
    <w:rsid w:val="00E56765"/>
    <w:rsid w:val="00E56A0E"/>
    <w:rsid w:val="00E60FBE"/>
    <w:rsid w:val="00E6109B"/>
    <w:rsid w:val="00E65E6F"/>
    <w:rsid w:val="00E7491C"/>
    <w:rsid w:val="00E91ED4"/>
    <w:rsid w:val="00E93793"/>
    <w:rsid w:val="00EB3CAD"/>
    <w:rsid w:val="00ED4ABB"/>
    <w:rsid w:val="00ED67BA"/>
    <w:rsid w:val="00ED6B1E"/>
    <w:rsid w:val="00EF3F89"/>
    <w:rsid w:val="00EF40A8"/>
    <w:rsid w:val="00F02A46"/>
    <w:rsid w:val="00F13D27"/>
    <w:rsid w:val="00F167FB"/>
    <w:rsid w:val="00F20AFE"/>
    <w:rsid w:val="00F30748"/>
    <w:rsid w:val="00F4325E"/>
    <w:rsid w:val="00F516EC"/>
    <w:rsid w:val="00F941FE"/>
    <w:rsid w:val="00F975B7"/>
    <w:rsid w:val="00FA3CFD"/>
    <w:rsid w:val="00FB4810"/>
    <w:rsid w:val="00FD15FA"/>
    <w:rsid w:val="00FD4043"/>
    <w:rsid w:val="00FF1E37"/>
    <w:rsid w:val="00FF284A"/>
    <w:rsid w:val="00FF62D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2A6F"/>
    <w:rPr>
      <w:sz w:val="28"/>
    </w:rPr>
  </w:style>
  <w:style w:type="paragraph" w:styleId="1">
    <w:name w:val="heading 1"/>
    <w:basedOn w:val="a"/>
    <w:next w:val="a"/>
    <w:link w:val="10"/>
    <w:uiPriority w:val="9"/>
    <w:qFormat/>
    <w:rsid w:val="004452E2"/>
    <w:pPr>
      <w:keepNext/>
      <w:spacing w:before="240" w:after="60"/>
      <w:outlineLvl w:val="0"/>
    </w:pPr>
    <w:rPr>
      <w:rFonts w:ascii="Cambria" w:hAnsi="Cambria"/>
      <w:b/>
      <w:bCs/>
      <w:kern w:val="32"/>
      <w:sz w:val="32"/>
      <w:szCs w:val="32"/>
      <w:lang/>
    </w:rPr>
  </w:style>
  <w:style w:type="paragraph" w:styleId="2">
    <w:name w:val="heading 2"/>
    <w:basedOn w:val="a"/>
    <w:next w:val="a"/>
    <w:qFormat/>
    <w:rsid w:val="00362A6F"/>
    <w:pPr>
      <w:keepNext/>
      <w:outlineLvl w:val="1"/>
    </w:pPr>
    <w:rPr>
      <w:rFonts w:ascii="a_Typer" w:hAnsi="a_Typer"/>
      <w:b/>
      <w:sz w:val="24"/>
    </w:rPr>
  </w:style>
  <w:style w:type="paragraph" w:styleId="3">
    <w:name w:val="heading 3"/>
    <w:basedOn w:val="a"/>
    <w:next w:val="a"/>
    <w:link w:val="30"/>
    <w:qFormat/>
    <w:rsid w:val="004452E2"/>
    <w:pPr>
      <w:keepNext/>
      <w:ind w:left="74" w:right="1134"/>
      <w:jc w:val="center"/>
      <w:outlineLvl w:val="2"/>
    </w:pPr>
    <w:rPr>
      <w:b/>
      <w:sz w:val="24"/>
      <w:lang/>
    </w:rPr>
  </w:style>
  <w:style w:type="paragraph" w:styleId="4">
    <w:name w:val="heading 4"/>
    <w:basedOn w:val="a"/>
    <w:next w:val="a"/>
    <w:qFormat/>
    <w:rsid w:val="00362A6F"/>
    <w:pPr>
      <w:keepNext/>
      <w:ind w:firstLine="737"/>
      <w:jc w:val="center"/>
      <w:outlineLvl w:val="3"/>
    </w:pPr>
    <w:rPr>
      <w:b/>
    </w:rPr>
  </w:style>
  <w:style w:type="paragraph" w:styleId="5">
    <w:name w:val="heading 5"/>
    <w:basedOn w:val="a"/>
    <w:next w:val="a"/>
    <w:link w:val="50"/>
    <w:qFormat/>
    <w:rsid w:val="004452E2"/>
    <w:pPr>
      <w:keepNext/>
      <w:ind w:right="-850"/>
      <w:jc w:val="center"/>
      <w:outlineLvl w:val="4"/>
    </w:pPr>
    <w:rPr>
      <w:b/>
      <w:bCs/>
      <w:sz w:val="24"/>
      <w:szCs w:val="24"/>
      <w:lang/>
    </w:rPr>
  </w:style>
  <w:style w:type="paragraph" w:styleId="6">
    <w:name w:val="heading 6"/>
    <w:basedOn w:val="a"/>
    <w:next w:val="a"/>
    <w:link w:val="60"/>
    <w:qFormat/>
    <w:rsid w:val="004452E2"/>
    <w:pPr>
      <w:keepNext/>
      <w:ind w:left="1800"/>
      <w:jc w:val="center"/>
      <w:outlineLvl w:val="5"/>
    </w:pPr>
    <w:rPr>
      <w:b/>
      <w:bCs/>
      <w:sz w:val="24"/>
      <w:szCs w:val="24"/>
      <w:lang/>
    </w:rPr>
  </w:style>
  <w:style w:type="paragraph" w:styleId="7">
    <w:name w:val="heading 7"/>
    <w:basedOn w:val="a"/>
    <w:next w:val="a"/>
    <w:link w:val="70"/>
    <w:qFormat/>
    <w:rsid w:val="004452E2"/>
    <w:pPr>
      <w:keepNext/>
      <w:jc w:val="center"/>
      <w:outlineLvl w:val="6"/>
    </w:pPr>
    <w:rPr>
      <w:szCs w:val="24"/>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uiPriority w:val="99"/>
    <w:semiHidden/>
    <w:rsid w:val="00745C7E"/>
    <w:rPr>
      <w:rFonts w:ascii="Tahoma" w:hAnsi="Tahoma"/>
      <w:sz w:val="16"/>
      <w:szCs w:val="16"/>
      <w:lang/>
    </w:rPr>
  </w:style>
  <w:style w:type="paragraph" w:customStyle="1" w:styleId="ConsPlusTitle">
    <w:name w:val="ConsPlusTitle"/>
    <w:rsid w:val="003A7515"/>
    <w:pPr>
      <w:widowControl w:val="0"/>
      <w:autoSpaceDE w:val="0"/>
      <w:autoSpaceDN w:val="0"/>
      <w:adjustRightInd w:val="0"/>
    </w:pPr>
    <w:rPr>
      <w:b/>
      <w:bCs/>
      <w:sz w:val="24"/>
      <w:szCs w:val="24"/>
    </w:rPr>
  </w:style>
  <w:style w:type="character" w:customStyle="1" w:styleId="ConsNonformat">
    <w:name w:val="ConsNonformat Знак"/>
    <w:link w:val="ConsNonformat0"/>
    <w:locked/>
    <w:rsid w:val="009F31A4"/>
    <w:rPr>
      <w:rFonts w:ascii="Courier New" w:hAnsi="Courier New" w:cs="Courier New"/>
      <w:lang w:val="ru-RU" w:eastAsia="ru-RU" w:bidi="ar-SA"/>
    </w:rPr>
  </w:style>
  <w:style w:type="paragraph" w:customStyle="1" w:styleId="ConsNonformat0">
    <w:name w:val="ConsNonformat"/>
    <w:link w:val="ConsNonformat"/>
    <w:rsid w:val="009F31A4"/>
    <w:pPr>
      <w:widowControl w:val="0"/>
      <w:autoSpaceDE w:val="0"/>
      <w:autoSpaceDN w:val="0"/>
      <w:adjustRightInd w:val="0"/>
    </w:pPr>
    <w:rPr>
      <w:rFonts w:ascii="Courier New" w:hAnsi="Courier New" w:cs="Courier New"/>
    </w:rPr>
  </w:style>
  <w:style w:type="paragraph" w:styleId="a5">
    <w:name w:val="Body Text"/>
    <w:aliases w:val=" Знак,Основной текст Знак2 Знак,Основной текст Знак1 Знак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Знак Знак Знак,Зна"/>
    <w:basedOn w:val="a"/>
    <w:link w:val="a6"/>
    <w:rsid w:val="00E60FBE"/>
    <w:pPr>
      <w:spacing w:after="120"/>
    </w:pPr>
    <w:rPr>
      <w:sz w:val="24"/>
      <w:szCs w:val="24"/>
      <w:lang/>
    </w:rPr>
  </w:style>
  <w:style w:type="paragraph" w:styleId="a7">
    <w:name w:val="header"/>
    <w:basedOn w:val="a"/>
    <w:link w:val="a8"/>
    <w:uiPriority w:val="99"/>
    <w:rsid w:val="00843364"/>
    <w:pPr>
      <w:tabs>
        <w:tab w:val="center" w:pos="4677"/>
        <w:tab w:val="right" w:pos="9355"/>
      </w:tabs>
    </w:pPr>
    <w:rPr>
      <w:lang/>
    </w:rPr>
  </w:style>
  <w:style w:type="character" w:styleId="a9">
    <w:name w:val="page number"/>
    <w:basedOn w:val="a0"/>
    <w:rsid w:val="00843364"/>
  </w:style>
  <w:style w:type="paragraph" w:customStyle="1" w:styleId="ConsPlusNormal">
    <w:name w:val="ConsPlusNormal"/>
    <w:rsid w:val="00ED4ABB"/>
    <w:pPr>
      <w:autoSpaceDE w:val="0"/>
      <w:autoSpaceDN w:val="0"/>
      <w:adjustRightInd w:val="0"/>
    </w:pPr>
    <w:rPr>
      <w:sz w:val="28"/>
      <w:szCs w:val="28"/>
    </w:rPr>
  </w:style>
  <w:style w:type="table" w:styleId="aa">
    <w:name w:val="Table Grid"/>
    <w:basedOn w:val="a1"/>
    <w:rsid w:val="00DF2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rsid w:val="00104F04"/>
    <w:pPr>
      <w:spacing w:after="120"/>
      <w:ind w:left="283"/>
    </w:pPr>
    <w:rPr>
      <w:lang/>
    </w:rPr>
  </w:style>
  <w:style w:type="character" w:customStyle="1" w:styleId="ac">
    <w:name w:val="Основной текст с отступом Знак"/>
    <w:link w:val="ab"/>
    <w:rsid w:val="00104F04"/>
    <w:rPr>
      <w:sz w:val="28"/>
    </w:rPr>
  </w:style>
  <w:style w:type="character" w:customStyle="1" w:styleId="fio2">
    <w:name w:val="fio2"/>
    <w:basedOn w:val="a0"/>
    <w:rsid w:val="008232E0"/>
  </w:style>
  <w:style w:type="paragraph" w:customStyle="1" w:styleId="Textbody">
    <w:name w:val="Text body"/>
    <w:basedOn w:val="a"/>
    <w:rsid w:val="00D54AE7"/>
    <w:pPr>
      <w:widowControl w:val="0"/>
      <w:suppressAutoHyphens/>
      <w:autoSpaceDN w:val="0"/>
      <w:spacing w:after="57" w:line="360" w:lineRule="auto"/>
      <w:ind w:firstLine="1134"/>
      <w:jc w:val="both"/>
      <w:textAlignment w:val="baseline"/>
    </w:pPr>
    <w:rPr>
      <w:rFonts w:eastAsia="Arial Unicode MS" w:cs="Mangal"/>
      <w:kern w:val="3"/>
      <w:szCs w:val="24"/>
      <w:lang w:eastAsia="zh-CN" w:bidi="hi-IN"/>
    </w:rPr>
  </w:style>
  <w:style w:type="character" w:customStyle="1" w:styleId="blk">
    <w:name w:val="blk"/>
    <w:basedOn w:val="a0"/>
    <w:rsid w:val="006F0C13"/>
  </w:style>
  <w:style w:type="character" w:customStyle="1" w:styleId="10">
    <w:name w:val="Заголовок 1 Знак"/>
    <w:link w:val="1"/>
    <w:uiPriority w:val="9"/>
    <w:rsid w:val="004452E2"/>
    <w:rPr>
      <w:rFonts w:ascii="Cambria" w:hAnsi="Cambria"/>
      <w:b/>
      <w:bCs/>
      <w:kern w:val="32"/>
      <w:sz w:val="32"/>
      <w:szCs w:val="32"/>
      <w:lang/>
    </w:rPr>
  </w:style>
  <w:style w:type="character" w:customStyle="1" w:styleId="30">
    <w:name w:val="Заголовок 3 Знак"/>
    <w:link w:val="3"/>
    <w:rsid w:val="004452E2"/>
    <w:rPr>
      <w:b/>
      <w:sz w:val="24"/>
    </w:rPr>
  </w:style>
  <w:style w:type="character" w:customStyle="1" w:styleId="50">
    <w:name w:val="Заголовок 5 Знак"/>
    <w:link w:val="5"/>
    <w:rsid w:val="004452E2"/>
    <w:rPr>
      <w:b/>
      <w:bCs/>
      <w:sz w:val="24"/>
      <w:szCs w:val="24"/>
    </w:rPr>
  </w:style>
  <w:style w:type="character" w:customStyle="1" w:styleId="60">
    <w:name w:val="Заголовок 6 Знак"/>
    <w:link w:val="6"/>
    <w:rsid w:val="004452E2"/>
    <w:rPr>
      <w:b/>
      <w:bCs/>
      <w:sz w:val="24"/>
      <w:szCs w:val="24"/>
    </w:rPr>
  </w:style>
  <w:style w:type="character" w:customStyle="1" w:styleId="70">
    <w:name w:val="Заголовок 7 Знак"/>
    <w:link w:val="7"/>
    <w:rsid w:val="004452E2"/>
    <w:rPr>
      <w:sz w:val="28"/>
      <w:szCs w:val="24"/>
    </w:rPr>
  </w:style>
  <w:style w:type="paragraph" w:styleId="ad">
    <w:name w:val="Заголовок"/>
    <w:basedOn w:val="a"/>
    <w:link w:val="ae"/>
    <w:qFormat/>
    <w:rsid w:val="004452E2"/>
    <w:pPr>
      <w:jc w:val="center"/>
    </w:pPr>
    <w:rPr>
      <w:b/>
      <w:lang/>
    </w:rPr>
  </w:style>
  <w:style w:type="character" w:customStyle="1" w:styleId="ae">
    <w:name w:val="Заголовок Знак"/>
    <w:link w:val="ad"/>
    <w:rsid w:val="004452E2"/>
    <w:rPr>
      <w:b/>
      <w:sz w:val="28"/>
    </w:rPr>
  </w:style>
  <w:style w:type="paragraph" w:styleId="20">
    <w:name w:val="Body Text 2"/>
    <w:basedOn w:val="a"/>
    <w:link w:val="21"/>
    <w:rsid w:val="004452E2"/>
    <w:pPr>
      <w:jc w:val="both"/>
    </w:pPr>
    <w:rPr>
      <w:lang/>
    </w:rPr>
  </w:style>
  <w:style w:type="character" w:customStyle="1" w:styleId="21">
    <w:name w:val="Основной текст 2 Знак"/>
    <w:link w:val="20"/>
    <w:rsid w:val="004452E2"/>
    <w:rPr>
      <w:sz w:val="28"/>
    </w:rPr>
  </w:style>
  <w:style w:type="paragraph" w:styleId="31">
    <w:name w:val="Body Text 3"/>
    <w:basedOn w:val="a"/>
    <w:link w:val="32"/>
    <w:rsid w:val="004452E2"/>
    <w:pPr>
      <w:tabs>
        <w:tab w:val="left" w:pos="0"/>
      </w:tabs>
      <w:ind w:right="-2"/>
      <w:jc w:val="both"/>
    </w:pPr>
    <w:rPr>
      <w:lang/>
    </w:rPr>
  </w:style>
  <w:style w:type="character" w:customStyle="1" w:styleId="32">
    <w:name w:val="Основной текст 3 Знак"/>
    <w:link w:val="31"/>
    <w:rsid w:val="004452E2"/>
    <w:rPr>
      <w:sz w:val="28"/>
    </w:rPr>
  </w:style>
  <w:style w:type="paragraph" w:styleId="22">
    <w:name w:val="Body Text Indent 2"/>
    <w:basedOn w:val="a"/>
    <w:link w:val="23"/>
    <w:rsid w:val="004452E2"/>
    <w:pPr>
      <w:ind w:left="3969"/>
      <w:jc w:val="both"/>
    </w:pPr>
    <w:rPr>
      <w:lang/>
    </w:rPr>
  </w:style>
  <w:style w:type="character" w:customStyle="1" w:styleId="23">
    <w:name w:val="Основной текст с отступом 2 Знак"/>
    <w:link w:val="22"/>
    <w:rsid w:val="004452E2"/>
    <w:rPr>
      <w:sz w:val="28"/>
    </w:rPr>
  </w:style>
  <w:style w:type="paragraph" w:styleId="33">
    <w:name w:val="Body Text Indent 3"/>
    <w:basedOn w:val="a"/>
    <w:link w:val="34"/>
    <w:rsid w:val="004452E2"/>
    <w:pPr>
      <w:ind w:right="-7" w:firstLine="708"/>
      <w:jc w:val="both"/>
    </w:pPr>
    <w:rPr>
      <w:lang/>
    </w:rPr>
  </w:style>
  <w:style w:type="character" w:customStyle="1" w:styleId="34">
    <w:name w:val="Основной текст с отступом 3 Знак"/>
    <w:link w:val="33"/>
    <w:rsid w:val="004452E2"/>
    <w:rPr>
      <w:sz w:val="28"/>
    </w:rPr>
  </w:style>
  <w:style w:type="paragraph" w:styleId="af">
    <w:name w:val="footer"/>
    <w:basedOn w:val="a"/>
    <w:link w:val="af0"/>
    <w:rsid w:val="004452E2"/>
    <w:pPr>
      <w:tabs>
        <w:tab w:val="center" w:pos="4677"/>
        <w:tab w:val="right" w:pos="9355"/>
      </w:tabs>
    </w:pPr>
    <w:rPr>
      <w:lang/>
    </w:rPr>
  </w:style>
  <w:style w:type="character" w:customStyle="1" w:styleId="af0">
    <w:name w:val="Нижний колонтитул Знак"/>
    <w:link w:val="af"/>
    <w:rsid w:val="004452E2"/>
    <w:rPr>
      <w:sz w:val="28"/>
    </w:rPr>
  </w:style>
  <w:style w:type="character" w:customStyle="1" w:styleId="af1">
    <w:name w:val="a"/>
    <w:basedOn w:val="a0"/>
    <w:rsid w:val="004452E2"/>
  </w:style>
  <w:style w:type="character" w:customStyle="1" w:styleId="a6">
    <w:name w:val="Основной текст Знак"/>
    <w:aliases w:val=" Знак Знак,Основной текст Знак2 Знак Знак,Основной текст Знак1 Знак Знак Знак,Основной текст Знак Знак Знак Знак Знак,Основной текст Знак1 Знак Знак Знак Знак Знак,Основной текст Знак Знак Знак Знак Знак Знак Знак,Знак Знак Знак Знак"/>
    <w:link w:val="a5"/>
    <w:rsid w:val="004452E2"/>
    <w:rPr>
      <w:sz w:val="24"/>
      <w:szCs w:val="24"/>
    </w:rPr>
  </w:style>
  <w:style w:type="character" w:customStyle="1" w:styleId="af2">
    <w:name w:val="Основной текст_"/>
    <w:link w:val="11"/>
    <w:rsid w:val="004452E2"/>
    <w:rPr>
      <w:rFonts w:ascii="Times New Roman" w:hAnsi="Times New Roman" w:cs="Times New Roman"/>
      <w:spacing w:val="-2"/>
      <w:sz w:val="23"/>
      <w:szCs w:val="23"/>
      <w:u w:val="none"/>
    </w:rPr>
  </w:style>
  <w:style w:type="character" w:customStyle="1" w:styleId="13">
    <w:name w:val="Основной текст + 13"/>
    <w:aliases w:val="5 pt,Курсив1,Интервал 0 pt1"/>
    <w:rsid w:val="004452E2"/>
    <w:rPr>
      <w:rFonts w:ascii="Times New Roman" w:hAnsi="Times New Roman" w:cs="Times New Roman"/>
      <w:i/>
      <w:iCs/>
      <w:spacing w:val="-12"/>
      <w:sz w:val="27"/>
      <w:szCs w:val="27"/>
      <w:u w:val="none"/>
    </w:rPr>
  </w:style>
  <w:style w:type="paragraph" w:customStyle="1" w:styleId="af3">
    <w:name w:val="Внутренний адрес"/>
    <w:basedOn w:val="a5"/>
    <w:rsid w:val="004452E2"/>
    <w:pPr>
      <w:spacing w:after="0" w:line="220" w:lineRule="atLeast"/>
    </w:pPr>
    <w:rPr>
      <w:rFonts w:ascii="Arial" w:hAnsi="Arial"/>
      <w:sz w:val="20"/>
      <w:szCs w:val="20"/>
    </w:rPr>
  </w:style>
  <w:style w:type="paragraph" w:styleId="af4">
    <w:name w:val="Date"/>
    <w:basedOn w:val="a5"/>
    <w:next w:val="af3"/>
    <w:link w:val="af5"/>
    <w:rsid w:val="004452E2"/>
    <w:pPr>
      <w:spacing w:after="440" w:line="220" w:lineRule="atLeast"/>
      <w:ind w:left="4320"/>
    </w:pPr>
    <w:rPr>
      <w:rFonts w:ascii="Arial" w:hAnsi="Arial"/>
      <w:sz w:val="20"/>
      <w:szCs w:val="20"/>
    </w:rPr>
  </w:style>
  <w:style w:type="character" w:customStyle="1" w:styleId="af5">
    <w:name w:val="Дата Знак"/>
    <w:link w:val="af4"/>
    <w:rsid w:val="004452E2"/>
    <w:rPr>
      <w:rFonts w:ascii="Arial" w:hAnsi="Arial"/>
    </w:rPr>
  </w:style>
  <w:style w:type="paragraph" w:customStyle="1" w:styleId="af6">
    <w:name w:val="Название организации"/>
    <w:basedOn w:val="a"/>
    <w:rsid w:val="004452E2"/>
    <w:pPr>
      <w:framePr w:w="3840" w:h="1752" w:wrap="notBeside" w:vAnchor="page" w:hAnchor="margin" w:y="889" w:anchorLock="1"/>
      <w:spacing w:line="280" w:lineRule="atLeast"/>
    </w:pPr>
    <w:rPr>
      <w:rFonts w:ascii="Arial" w:hAnsi="Arial"/>
      <w:sz w:val="32"/>
    </w:rPr>
  </w:style>
  <w:style w:type="paragraph" w:customStyle="1" w:styleId="af7">
    <w:name w:val="Обратный адрес"/>
    <w:basedOn w:val="a"/>
    <w:rsid w:val="004452E2"/>
    <w:pPr>
      <w:keepLines/>
      <w:framePr w:w="5160" w:h="960" w:wrap="notBeside" w:vAnchor="page" w:hAnchor="margin" w:x="4321" w:y="961" w:anchorLock="1"/>
      <w:tabs>
        <w:tab w:val="left" w:pos="2160"/>
      </w:tabs>
      <w:spacing w:line="160" w:lineRule="atLeast"/>
    </w:pPr>
    <w:rPr>
      <w:rFonts w:ascii="Arial" w:hAnsi="Arial"/>
      <w:sz w:val="14"/>
    </w:rPr>
  </w:style>
  <w:style w:type="paragraph" w:customStyle="1" w:styleId="PlainText">
    <w:name w:val="Plain Text"/>
    <w:basedOn w:val="a"/>
    <w:rsid w:val="004452E2"/>
    <w:rPr>
      <w:rFonts w:ascii="Courier New" w:hAnsi="Courier New"/>
      <w:sz w:val="20"/>
    </w:rPr>
  </w:style>
  <w:style w:type="paragraph" w:styleId="af8">
    <w:name w:val="Normal (Web)"/>
    <w:basedOn w:val="a"/>
    <w:uiPriority w:val="99"/>
    <w:rsid w:val="004452E2"/>
    <w:pPr>
      <w:spacing w:before="100" w:beforeAutospacing="1" w:after="100" w:afterAutospacing="1"/>
      <w:jc w:val="both"/>
    </w:pPr>
    <w:rPr>
      <w:rFonts w:ascii="Arial" w:hAnsi="Arial" w:cs="Arial"/>
      <w:color w:val="000000"/>
      <w:sz w:val="20"/>
    </w:rPr>
  </w:style>
  <w:style w:type="paragraph" w:styleId="af9">
    <w:name w:val="List Paragraph"/>
    <w:basedOn w:val="a"/>
    <w:uiPriority w:val="34"/>
    <w:qFormat/>
    <w:rsid w:val="004452E2"/>
    <w:pPr>
      <w:ind w:left="720"/>
      <w:contextualSpacing/>
    </w:pPr>
    <w:rPr>
      <w:sz w:val="20"/>
    </w:rPr>
  </w:style>
  <w:style w:type="character" w:customStyle="1" w:styleId="a4">
    <w:name w:val="Текст выноски Знак"/>
    <w:link w:val="a3"/>
    <w:uiPriority w:val="99"/>
    <w:semiHidden/>
    <w:rsid w:val="004452E2"/>
    <w:rPr>
      <w:rFonts w:ascii="Tahoma" w:hAnsi="Tahoma" w:cs="Tahoma"/>
      <w:sz w:val="16"/>
      <w:szCs w:val="16"/>
    </w:rPr>
  </w:style>
  <w:style w:type="paragraph" w:customStyle="1" w:styleId="ConsPlusNonformat">
    <w:name w:val="ConsPlusNonformat"/>
    <w:rsid w:val="004452E2"/>
    <w:pPr>
      <w:widowControl w:val="0"/>
      <w:autoSpaceDE w:val="0"/>
      <w:autoSpaceDN w:val="0"/>
      <w:adjustRightInd w:val="0"/>
    </w:pPr>
    <w:rPr>
      <w:rFonts w:ascii="Courier New" w:hAnsi="Courier New" w:cs="Courier New"/>
    </w:rPr>
  </w:style>
  <w:style w:type="character" w:styleId="afa">
    <w:name w:val="Hyperlink"/>
    <w:rsid w:val="004452E2"/>
    <w:rPr>
      <w:strike w:val="0"/>
      <w:dstrike w:val="0"/>
      <w:color w:val="0000FF"/>
      <w:u w:val="none"/>
      <w:effect w:val="none"/>
    </w:rPr>
  </w:style>
  <w:style w:type="paragraph" w:customStyle="1" w:styleId="12">
    <w:name w:val=" Знак Знак1 Знак Знак Знак"/>
    <w:basedOn w:val="a"/>
    <w:rsid w:val="004452E2"/>
    <w:pPr>
      <w:widowControl w:val="0"/>
      <w:adjustRightInd w:val="0"/>
      <w:spacing w:after="160" w:line="240" w:lineRule="exact"/>
      <w:jc w:val="right"/>
    </w:pPr>
    <w:rPr>
      <w:sz w:val="20"/>
      <w:lang w:val="en-GB" w:eastAsia="en-US"/>
    </w:rPr>
  </w:style>
  <w:style w:type="paragraph" w:styleId="HTML">
    <w:name w:val="HTML Preformatted"/>
    <w:aliases w:val="Знак3 Знак,Знак3,Стандартный HTML Знак2 Знак,Стандартный HTML Знак Знак Знак,Стандартный HTML Знак2 Знак Знак Знак,Стандартный HTML Знак Знак Знак Знак Знак,Стандартный HTML Знак2 Знак Знак Знак Знак Знак, Знак3 Знак Знак"/>
    <w:basedOn w:val="a"/>
    <w:link w:val="HTML0"/>
    <w:rsid w:val="00445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rPr>
  </w:style>
  <w:style w:type="character" w:customStyle="1" w:styleId="HTML0">
    <w:name w:val="Стандартный HTML Знак"/>
    <w:aliases w:val="Знак3 Знак Знак,Знак3 Знак1,Стандартный HTML Знак2 Знак Знак,Стандартный HTML Знак Знак Знак Знак,Стандартный HTML Знак2 Знак Знак Знак Знак,Стандартный HTML Знак Знак Знак Знак Знак Знак, Знак3 Знак Знак Знак"/>
    <w:link w:val="HTML"/>
    <w:rsid w:val="004452E2"/>
    <w:rPr>
      <w:rFonts w:ascii="Courier New" w:hAnsi="Courier New" w:cs="Courier New"/>
    </w:rPr>
  </w:style>
  <w:style w:type="character" w:customStyle="1" w:styleId="apple-converted-space">
    <w:name w:val="apple-converted-space"/>
    <w:rsid w:val="004452E2"/>
  </w:style>
  <w:style w:type="paragraph" w:customStyle="1" w:styleId="s1">
    <w:name w:val="s_1"/>
    <w:basedOn w:val="a"/>
    <w:rsid w:val="004452E2"/>
    <w:pPr>
      <w:spacing w:before="100" w:beforeAutospacing="1" w:after="100" w:afterAutospacing="1"/>
    </w:pPr>
    <w:rPr>
      <w:sz w:val="24"/>
      <w:szCs w:val="24"/>
    </w:rPr>
  </w:style>
  <w:style w:type="character" w:customStyle="1" w:styleId="a8">
    <w:name w:val="Верхний колонтитул Знак"/>
    <w:link w:val="a7"/>
    <w:uiPriority w:val="99"/>
    <w:rsid w:val="004452E2"/>
    <w:rPr>
      <w:sz w:val="28"/>
    </w:rPr>
  </w:style>
  <w:style w:type="paragraph" w:customStyle="1" w:styleId="11">
    <w:name w:val="Основной текст1"/>
    <w:basedOn w:val="a"/>
    <w:link w:val="af2"/>
    <w:rsid w:val="00492A81"/>
    <w:pPr>
      <w:widowControl w:val="0"/>
      <w:shd w:val="clear" w:color="auto" w:fill="FFFFFF"/>
      <w:spacing w:after="240" w:line="322" w:lineRule="exact"/>
      <w:jc w:val="both"/>
    </w:pPr>
    <w:rPr>
      <w:spacing w:val="-2"/>
      <w:sz w:val="23"/>
      <w:szCs w:val="23"/>
      <w:lang/>
    </w:rPr>
  </w:style>
</w:styles>
</file>

<file path=word/webSettings.xml><?xml version="1.0" encoding="utf-8"?>
<w:webSettings xmlns:r="http://schemas.openxmlformats.org/officeDocument/2006/relationships" xmlns:w="http://schemas.openxmlformats.org/wordprocessingml/2006/main">
  <w:divs>
    <w:div w:id="158890774">
      <w:bodyDiv w:val="1"/>
      <w:marLeft w:val="0"/>
      <w:marRight w:val="0"/>
      <w:marTop w:val="0"/>
      <w:marBottom w:val="0"/>
      <w:divBdr>
        <w:top w:val="none" w:sz="0" w:space="0" w:color="auto"/>
        <w:left w:val="none" w:sz="0" w:space="0" w:color="auto"/>
        <w:bottom w:val="none" w:sz="0" w:space="0" w:color="auto"/>
        <w:right w:val="none" w:sz="0" w:space="0" w:color="auto"/>
      </w:divBdr>
    </w:div>
    <w:div w:id="161882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Прокуратура Челябинской области</vt:lpstr>
    </vt:vector>
  </TitlesOfParts>
  <Company>Microsoft</Company>
  <LinksUpToDate>false</LinksUpToDate>
  <CharactersWithSpaces>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Прокуратура Челябинской области</dc:title>
  <dc:creator>Admin</dc:creator>
  <cp:lastModifiedBy>Ирина Викторовна</cp:lastModifiedBy>
  <cp:revision>2</cp:revision>
  <cp:lastPrinted>2022-05-27T03:55:00Z</cp:lastPrinted>
  <dcterms:created xsi:type="dcterms:W3CDTF">2022-05-30T06:54:00Z</dcterms:created>
  <dcterms:modified xsi:type="dcterms:W3CDTF">2022-05-30T06:54:00Z</dcterms:modified>
</cp:coreProperties>
</file>